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5E" w:rsidRDefault="000B165E">
      <w:r>
        <w:t>Cheshire Schools Athletics Association      Update    19</w:t>
      </w:r>
      <w:r w:rsidRPr="000B165E">
        <w:rPr>
          <w:vertAlign w:val="superscript"/>
        </w:rPr>
        <w:t>th</w:t>
      </w:r>
      <w:r>
        <w:t xml:space="preserve"> April 2021</w:t>
      </w:r>
    </w:p>
    <w:p w:rsidR="000B165E" w:rsidRDefault="000B165E"/>
    <w:p w:rsidR="000B165E" w:rsidRDefault="000B165E">
      <w:r>
        <w:t>After a recent meeting of the CSAA Committee, several of our planned events will have to be cancelled. Please see the Calendar for details.</w:t>
      </w:r>
    </w:p>
    <w:p w:rsidR="000B165E" w:rsidRDefault="000B165E">
      <w:r>
        <w:t>Please find details of the events which are taking place to date….</w:t>
      </w:r>
    </w:p>
    <w:p w:rsidR="000B165E" w:rsidRDefault="000B165E" w:rsidP="000B165E">
      <w:pPr>
        <w:pStyle w:val="ListParagraph"/>
        <w:numPr>
          <w:ilvl w:val="0"/>
          <w:numId w:val="1"/>
        </w:numPr>
      </w:pPr>
      <w:r>
        <w:t>The ESAA Schools Cup competition for school teams by entry in late March. The regional and Final round</w:t>
      </w:r>
      <w:r w:rsidR="00D174B9">
        <w:t>s</w:t>
      </w:r>
      <w:r>
        <w:t xml:space="preserve"> have been cancelled. The first round usually held in Cheshire </w:t>
      </w:r>
      <w:r w:rsidR="00D174B9">
        <w:t>at</w:t>
      </w:r>
      <w:r>
        <w:t xml:space="preserve"> two venues in May has been POSTPONED to June and will now</w:t>
      </w:r>
      <w:r w:rsidR="00D174B9">
        <w:t>,</w:t>
      </w:r>
      <w:r>
        <w:t xml:space="preserve"> because of the number of entries</w:t>
      </w:r>
      <w:r w:rsidR="00D174B9">
        <w:t>,</w:t>
      </w:r>
      <w:r>
        <w:t xml:space="preserve"> just take place at ONE venue, Cheshire Oaks, Ellesmere Port   School teams will be notified of the details by Johnny Goodall, the Cheshire organiser.</w:t>
      </w:r>
    </w:p>
    <w:p w:rsidR="00514480" w:rsidRDefault="00514480" w:rsidP="00514480">
      <w:pPr>
        <w:pStyle w:val="NoSpacing"/>
      </w:pPr>
    </w:p>
    <w:p w:rsidR="009E767F" w:rsidRDefault="000B165E" w:rsidP="000B165E">
      <w:pPr>
        <w:pStyle w:val="ListParagraph"/>
        <w:numPr>
          <w:ilvl w:val="0"/>
          <w:numId w:val="1"/>
        </w:numPr>
      </w:pPr>
      <w:r>
        <w:t>The Regional Combined Events competition, will take place on the usual weekend 26/27</w:t>
      </w:r>
      <w:r w:rsidRPr="000B165E">
        <w:rPr>
          <w:vertAlign w:val="superscript"/>
        </w:rPr>
        <w:t>th</w:t>
      </w:r>
      <w:r>
        <w:t xml:space="preserve"> June at Telford. </w:t>
      </w:r>
      <w:r w:rsidR="009E767F">
        <w:t xml:space="preserve">Further details </w:t>
      </w:r>
      <w:r w:rsidR="00D174B9">
        <w:t xml:space="preserve">from </w:t>
      </w:r>
      <w:r w:rsidR="00514480">
        <w:t xml:space="preserve">Tony </w:t>
      </w:r>
      <w:r w:rsidR="009E767F">
        <w:t xml:space="preserve">and </w:t>
      </w:r>
      <w:r>
        <w:t xml:space="preserve">Entry </w:t>
      </w:r>
      <w:r w:rsidR="00D174B9">
        <w:t xml:space="preserve">to be completed </w:t>
      </w:r>
      <w:r>
        <w:t>by individuals</w:t>
      </w:r>
      <w:r w:rsidR="009E767F">
        <w:t>,</w:t>
      </w:r>
      <w:r>
        <w:t xml:space="preserve"> by Weds 9</w:t>
      </w:r>
      <w:r w:rsidRPr="000B165E">
        <w:rPr>
          <w:vertAlign w:val="superscript"/>
        </w:rPr>
        <w:t>th</w:t>
      </w:r>
      <w:r>
        <w:t xml:space="preserve"> June to Tony Browne</w:t>
      </w:r>
      <w:hyperlink r:id="rId7" w:history="1">
        <w:r w:rsidR="009E767F" w:rsidRPr="00AE0427">
          <w:rPr>
            <w:rStyle w:val="Hyperlink"/>
          </w:rPr>
          <w:t>ourleader@hotmail.com</w:t>
        </w:r>
      </w:hyperlink>
    </w:p>
    <w:p w:rsidR="00473DEA" w:rsidRDefault="00473DEA" w:rsidP="00473DEA">
      <w:pPr>
        <w:pStyle w:val="ListParagraph"/>
      </w:pPr>
    </w:p>
    <w:p w:rsidR="00A54AD5" w:rsidRDefault="009E767F" w:rsidP="00A54AD5">
      <w:pPr>
        <w:pStyle w:val="ListParagraph"/>
        <w:numPr>
          <w:ilvl w:val="0"/>
          <w:numId w:val="1"/>
        </w:numPr>
      </w:pPr>
      <w:r>
        <w:t xml:space="preserve">The ESAA Track and Field Championships at Sport City, Manchester. The provisional plans to date are as follows but may be subject to alteration as the </w:t>
      </w:r>
      <w:r w:rsidR="00C43641">
        <w:t xml:space="preserve">ESAA </w:t>
      </w:r>
      <w:r>
        <w:t>organisation is developed.</w:t>
      </w:r>
      <w:r w:rsidR="00A54AD5">
        <w:t>T</w:t>
      </w:r>
      <w:r w:rsidR="00C43641">
        <w:t>he Championships have been extended to include Friday/Saturday/Sunday 9th /10th /11th July. Please note that</w:t>
      </w:r>
      <w:r w:rsidR="00A54AD5">
        <w:t xml:space="preserve"> t</w:t>
      </w:r>
      <w:r w:rsidR="00C43641">
        <w:t xml:space="preserve">he plan at the moment is to hold the Senior (U19) Championships on Friday 9th July, theIntermediates (U17) on </w:t>
      </w:r>
      <w:r w:rsidR="00A54AD5">
        <w:t>S</w:t>
      </w:r>
      <w:r w:rsidR="00C43641">
        <w:t>aturday 10th July and the Juniors (U15) on Sunday 11th July. The</w:t>
      </w:r>
      <w:r w:rsidR="00A54AD5">
        <w:t xml:space="preserve"> N</w:t>
      </w:r>
      <w:r w:rsidR="00C43641">
        <w:t xml:space="preserve">orthern Track </w:t>
      </w:r>
      <w:r w:rsidR="00A54AD5">
        <w:t>and</w:t>
      </w:r>
      <w:r w:rsidR="00C43641">
        <w:t xml:space="preserve"> Field League is changing its fixtures to the previous weekend toaccommodate the ESAA. The Seniors (U19s) would be available to compete for their clubson the Sunday.Each day of competition may start at 12.30pm and be over by about 6.00pm. </w:t>
      </w:r>
      <w:r w:rsidR="00A54AD5">
        <w:t xml:space="preserve">Competitors would just attend the relevant day.If you wish to be considered for an entry to the ESAA Champs, you should register interest with a 2021 </w:t>
      </w:r>
      <w:r w:rsidR="00514480">
        <w:t xml:space="preserve">competition </w:t>
      </w:r>
      <w:r w:rsidR="00A54AD5">
        <w:t>performance</w:t>
      </w:r>
      <w:r w:rsidR="00514480">
        <w:t>, which is registered on the 2021 Power of 10 rankings,</w:t>
      </w:r>
      <w:r w:rsidR="00A54AD5">
        <w:t xml:space="preserve">to BOYS – Tony Browne </w:t>
      </w:r>
      <w:hyperlink r:id="rId8" w:history="1">
        <w:r w:rsidR="00A54AD5" w:rsidRPr="00AE0427">
          <w:rPr>
            <w:rStyle w:val="Hyperlink"/>
          </w:rPr>
          <w:t>ourleader@hotmail.com</w:t>
        </w:r>
      </w:hyperlink>
    </w:p>
    <w:p w:rsidR="00A54AD5" w:rsidRDefault="00A54AD5" w:rsidP="00A54AD5">
      <w:pPr>
        <w:pStyle w:val="ListParagraph"/>
      </w:pPr>
      <w:r>
        <w:t xml:space="preserve">GIRLS – Sandy Littler </w:t>
      </w:r>
      <w:hyperlink r:id="rId9" w:history="1">
        <w:r w:rsidR="00C418C3" w:rsidRPr="00AE0427">
          <w:rPr>
            <w:rStyle w:val="Hyperlink"/>
          </w:rPr>
          <w:t>944snodgrass@gmail.com</w:t>
        </w:r>
      </w:hyperlink>
    </w:p>
    <w:p w:rsidR="00514480" w:rsidRDefault="003568FD" w:rsidP="00C418C3">
      <w:pPr>
        <w:pStyle w:val="ListParagraph"/>
      </w:pPr>
      <w:r>
        <w:t xml:space="preserve">The team managers will provide an entry form for completion </w:t>
      </w:r>
      <w:r w:rsidR="00514480">
        <w:t>by individual athletes by Saturday June 19</w:t>
      </w:r>
      <w:r w:rsidR="00514480" w:rsidRPr="00514480">
        <w:rPr>
          <w:vertAlign w:val="superscript"/>
        </w:rPr>
        <w:t>th</w:t>
      </w:r>
      <w:r w:rsidR="00514480">
        <w:t xml:space="preserve"> 2021</w:t>
      </w:r>
      <w:r>
        <w:t xml:space="preserve">.  </w:t>
      </w:r>
    </w:p>
    <w:p w:rsidR="00C418C3" w:rsidRDefault="00A54AD5" w:rsidP="00C418C3">
      <w:pPr>
        <w:pStyle w:val="ListParagraph"/>
      </w:pPr>
      <w:r>
        <w:t xml:space="preserve">Cheshire will then send nominations to </w:t>
      </w:r>
      <w:r w:rsidRPr="00C418C3">
        <w:rPr>
          <w:u w:val="single"/>
        </w:rPr>
        <w:t>ESAA for consideration for the event.</w:t>
      </w:r>
      <w:r w:rsidR="00C418C3">
        <w:t xml:space="preserve"> The intention of ESAA is to then select the best sixteen</w:t>
      </w:r>
      <w:r w:rsidR="00514480">
        <w:t xml:space="preserve"> athletes</w:t>
      </w:r>
      <w:r w:rsidR="00C418C3">
        <w:t xml:space="preserve"> who are entered, using the Power of Ten rankings on the day entries close. Eligible athletes are encouraged to compete at one of the Covid-safe club events or league events to gain performances which will get onto </w:t>
      </w:r>
      <w:r w:rsidR="00514480">
        <w:t xml:space="preserve">2021 </w:t>
      </w:r>
      <w:r w:rsidR="00C418C3">
        <w:t>Power of Ten</w:t>
      </w:r>
      <w:r w:rsidR="00514480">
        <w:t xml:space="preserve"> rankings</w:t>
      </w:r>
      <w:r w:rsidR="00C418C3">
        <w:t xml:space="preserve">. The normal process of entry will be in place, and counties are asked to use the Entry Standards in the Handbook (the same as in 2020) as guidance. </w:t>
      </w:r>
    </w:p>
    <w:p w:rsidR="00A54AD5" w:rsidRDefault="00C418C3" w:rsidP="0068102D">
      <w:pPr>
        <w:pStyle w:val="ListParagraph"/>
      </w:pPr>
      <w:r>
        <w:t xml:space="preserve">One unusual thing that will be possible this year, which will not happen in a normal year is that a County can nominate an athlete for two events. The athlete will only be able to compete in one event, but, if they are ranked outside the top sixteen in one event (say the 100m), but, because a number of other athletes were also entered in two events (say the 100m and the 200m) and were selected in the first of them (the 100m), there would be spaces available in the second event (the 200m) for athletes ranked slightly lower. </w:t>
      </w:r>
      <w:r w:rsidRPr="00C418C3">
        <w:rPr>
          <w:u w:val="single"/>
        </w:rPr>
        <w:t>Then ESAA will inform Cheshire which athletes are able to compete at the Championships in July.</w:t>
      </w:r>
    </w:p>
    <w:sectPr w:rsidR="00A54AD5" w:rsidSect="00295F6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1D" w:rsidRDefault="006A061D" w:rsidP="00A54AD5">
      <w:pPr>
        <w:spacing w:after="0" w:line="240" w:lineRule="auto"/>
      </w:pPr>
      <w:r>
        <w:separator/>
      </w:r>
    </w:p>
  </w:endnote>
  <w:endnote w:type="continuationSeparator" w:id="0">
    <w:p w:rsidR="006A061D" w:rsidRDefault="006A061D" w:rsidP="00A5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1D" w:rsidRDefault="006A061D" w:rsidP="00A54AD5">
      <w:pPr>
        <w:spacing w:after="0" w:line="240" w:lineRule="auto"/>
      </w:pPr>
      <w:r>
        <w:separator/>
      </w:r>
    </w:p>
  </w:footnote>
  <w:footnote w:type="continuationSeparator" w:id="0">
    <w:p w:rsidR="006A061D" w:rsidRDefault="006A061D" w:rsidP="00A54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56350"/>
    <w:multiLevelType w:val="hybridMultilevel"/>
    <w:tmpl w:val="11181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165E"/>
    <w:rsid w:val="000B165E"/>
    <w:rsid w:val="001924FA"/>
    <w:rsid w:val="00295F62"/>
    <w:rsid w:val="0035064C"/>
    <w:rsid w:val="003568FD"/>
    <w:rsid w:val="00473DEA"/>
    <w:rsid w:val="00514480"/>
    <w:rsid w:val="0055365E"/>
    <w:rsid w:val="0068102D"/>
    <w:rsid w:val="006A061D"/>
    <w:rsid w:val="009E0C29"/>
    <w:rsid w:val="009E767F"/>
    <w:rsid w:val="00A54AD5"/>
    <w:rsid w:val="00C418C3"/>
    <w:rsid w:val="00C43641"/>
    <w:rsid w:val="00D174B9"/>
    <w:rsid w:val="00F85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5E"/>
    <w:pPr>
      <w:ind w:left="720"/>
      <w:contextualSpacing/>
    </w:pPr>
  </w:style>
  <w:style w:type="character" w:styleId="Hyperlink">
    <w:name w:val="Hyperlink"/>
    <w:basedOn w:val="DefaultParagraphFont"/>
    <w:uiPriority w:val="99"/>
    <w:unhideWhenUsed/>
    <w:rsid w:val="009E767F"/>
    <w:rPr>
      <w:color w:val="0563C1" w:themeColor="hyperlink"/>
      <w:u w:val="single"/>
    </w:rPr>
  </w:style>
  <w:style w:type="character" w:customStyle="1" w:styleId="UnresolvedMention">
    <w:name w:val="Unresolved Mention"/>
    <w:basedOn w:val="DefaultParagraphFont"/>
    <w:uiPriority w:val="99"/>
    <w:semiHidden/>
    <w:unhideWhenUsed/>
    <w:rsid w:val="009E767F"/>
    <w:rPr>
      <w:color w:val="605E5C"/>
      <w:shd w:val="clear" w:color="auto" w:fill="E1DFDD"/>
    </w:rPr>
  </w:style>
  <w:style w:type="paragraph" w:styleId="NoSpacing">
    <w:name w:val="No Spacing"/>
    <w:uiPriority w:val="1"/>
    <w:qFormat/>
    <w:rsid w:val="005144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yvette orourke</cp:lastModifiedBy>
  <cp:revision>2</cp:revision>
  <dcterms:created xsi:type="dcterms:W3CDTF">2021-04-21T19:08:00Z</dcterms:created>
  <dcterms:modified xsi:type="dcterms:W3CDTF">2021-04-21T19:08:00Z</dcterms:modified>
</cp:coreProperties>
</file>